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0363" w14:textId="680A397C" w:rsidR="002E0065" w:rsidRDefault="00F67D57"/>
    <w:p w14:paraId="6B4C327F" w14:textId="653A13EB" w:rsidR="00F67D57" w:rsidRDefault="00F67D57"/>
    <w:p w14:paraId="001AF9DD" w14:textId="25F03E72" w:rsidR="00F67D57" w:rsidRDefault="00F67D57"/>
    <w:p w14:paraId="0C9866DF" w14:textId="4DAF3780" w:rsidR="00F67D57" w:rsidRPr="00F67D57" w:rsidRDefault="00F67D57">
      <w:pPr>
        <w:rPr>
          <w:color w:val="92D050"/>
        </w:rPr>
      </w:pPr>
    </w:p>
    <w:p w14:paraId="491838D3" w14:textId="77777777" w:rsidR="00F67D57" w:rsidRPr="00F67D57" w:rsidRDefault="00F67D57" w:rsidP="00F67D57">
      <w:pPr>
        <w:pBdr>
          <w:bottom w:val="single" w:sz="6" w:space="0" w:color="FFFFFF"/>
        </w:pBdr>
        <w:shd w:val="clear" w:color="auto" w:fill="6D6B6B"/>
        <w:spacing w:after="120" w:line="240" w:lineRule="auto"/>
        <w:outlineLvl w:val="0"/>
        <w:rPr>
          <w:rFonts w:ascii="Roboto" w:eastAsia="Times New Roman" w:hAnsi="Roboto" w:cs="Times New Roman"/>
          <w:b/>
          <w:bCs/>
          <w:color w:val="92D050"/>
          <w:kern w:val="36"/>
          <w:sz w:val="53"/>
          <w:szCs w:val="53"/>
        </w:rPr>
      </w:pPr>
      <w:proofErr w:type="spellStart"/>
      <w:r w:rsidRPr="00F67D57">
        <w:rPr>
          <w:rFonts w:ascii="Roboto" w:eastAsia="Times New Roman" w:hAnsi="Roboto" w:cs="Times New Roman"/>
          <w:b/>
          <w:bCs/>
          <w:color w:val="92D050"/>
          <w:kern w:val="36"/>
          <w:sz w:val="53"/>
          <w:szCs w:val="53"/>
        </w:rPr>
        <w:t>Allomatic</w:t>
      </w:r>
      <w:proofErr w:type="spellEnd"/>
      <w:r w:rsidRPr="00F67D57">
        <w:rPr>
          <w:rFonts w:ascii="Roboto" w:eastAsia="Times New Roman" w:hAnsi="Roboto" w:cs="Times New Roman"/>
          <w:b/>
          <w:bCs/>
          <w:color w:val="92D050"/>
          <w:kern w:val="36"/>
          <w:sz w:val="53"/>
          <w:szCs w:val="53"/>
        </w:rPr>
        <w:t xml:space="preserve"> SL-150 AC Slide Gate Opener 1HP</w:t>
      </w:r>
    </w:p>
    <w:p w14:paraId="55F11612" w14:textId="1CE891F3" w:rsidR="00F67D57" w:rsidRDefault="00F67D57"/>
    <w:p w14:paraId="2133CFDA" w14:textId="5BB996FD" w:rsidR="00F67D57" w:rsidRDefault="00F67D57"/>
    <w:p w14:paraId="79E25BF9" w14:textId="7BEF4728" w:rsidR="00F67D57" w:rsidRDefault="00F67D57"/>
    <w:p w14:paraId="2589B25C" w14:textId="650F3DBA" w:rsidR="00F67D57" w:rsidRDefault="00F67D57">
      <w:r>
        <w:t xml:space="preserve">                                  </w:t>
      </w:r>
      <w:r>
        <w:rPr>
          <w:noProof/>
        </w:rPr>
        <w:drawing>
          <wp:inline distT="0" distB="0" distL="0" distR="0" wp14:anchorId="785057A5" wp14:editId="505EB215">
            <wp:extent cx="3871595" cy="2256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1595" cy="2256155"/>
                    </a:xfrm>
                    <a:prstGeom prst="rect">
                      <a:avLst/>
                    </a:prstGeom>
                    <a:noFill/>
                    <a:ln>
                      <a:noFill/>
                    </a:ln>
                  </pic:spPr>
                </pic:pic>
              </a:graphicData>
            </a:graphic>
          </wp:inline>
        </w:drawing>
      </w:r>
    </w:p>
    <w:p w14:paraId="2A53EF9A" w14:textId="77777777" w:rsidR="00F67D57" w:rsidRPr="00F67D57" w:rsidRDefault="00F67D57" w:rsidP="00F67D57">
      <w:pPr>
        <w:numPr>
          <w:ilvl w:val="0"/>
          <w:numId w:val="1"/>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Max gate size: 60ft</w:t>
      </w:r>
    </w:p>
    <w:p w14:paraId="711BB35F" w14:textId="77777777" w:rsidR="00F67D57" w:rsidRPr="00F67D57" w:rsidRDefault="00F67D57" w:rsidP="00F67D57">
      <w:pPr>
        <w:numPr>
          <w:ilvl w:val="0"/>
          <w:numId w:val="1"/>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Max gate weight: 2,500 lbs.</w:t>
      </w:r>
    </w:p>
    <w:p w14:paraId="4EBD27D7" w14:textId="77777777" w:rsidR="00F67D57" w:rsidRPr="00F67D57" w:rsidRDefault="00F67D57" w:rsidP="00F67D57">
      <w:pPr>
        <w:numPr>
          <w:ilvl w:val="0"/>
          <w:numId w:val="1"/>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1 horsepower motor</w:t>
      </w:r>
    </w:p>
    <w:p w14:paraId="49AE4556" w14:textId="77777777" w:rsidR="00F67D57" w:rsidRPr="00F67D57" w:rsidRDefault="00F67D57" w:rsidP="00F67D57">
      <w:pPr>
        <w:shd w:val="clear" w:color="auto" w:fill="6D6B6B"/>
        <w:spacing w:after="360" w:line="240" w:lineRule="auto"/>
        <w:rPr>
          <w:rFonts w:ascii="Montserrat" w:eastAsia="Times New Roman" w:hAnsi="Montserrat" w:cs="Times New Roman"/>
          <w:color w:val="FFFFFF"/>
          <w:sz w:val="24"/>
          <w:szCs w:val="24"/>
        </w:rPr>
      </w:pPr>
      <w:r w:rsidRPr="00F67D57">
        <w:rPr>
          <w:rFonts w:ascii="Montserrat" w:eastAsia="Times New Roman" w:hAnsi="Montserrat" w:cs="Times New Roman"/>
          <w:color w:val="FFFFFF"/>
          <w:sz w:val="24"/>
          <w:szCs w:val="24"/>
        </w:rPr>
        <w:t xml:space="preserve">The </w:t>
      </w:r>
      <w:proofErr w:type="spellStart"/>
      <w:r w:rsidRPr="00F67D57">
        <w:rPr>
          <w:rFonts w:ascii="Montserrat" w:eastAsia="Times New Roman" w:hAnsi="Montserrat" w:cs="Times New Roman"/>
          <w:color w:val="FFFFFF"/>
          <w:sz w:val="24"/>
          <w:szCs w:val="24"/>
        </w:rPr>
        <w:t>Allomatic</w:t>
      </w:r>
      <w:proofErr w:type="spellEnd"/>
      <w:r w:rsidRPr="00F67D57">
        <w:rPr>
          <w:rFonts w:ascii="Montserrat" w:eastAsia="Times New Roman" w:hAnsi="Montserrat" w:cs="Times New Roman"/>
          <w:color w:val="FFFFFF"/>
          <w:sz w:val="24"/>
          <w:szCs w:val="24"/>
        </w:rPr>
        <w:t xml:space="preserve"> SL-150 AC Slide Gate Opener is designed for heavy traffic at commercial and industrial locations, and can also endure extreme weather positions. The SL-150 AC Slide Gate Operator has a reliable gearbox with a </w:t>
      </w:r>
      <w:proofErr w:type="gramStart"/>
      <w:r w:rsidRPr="00F67D57">
        <w:rPr>
          <w:rFonts w:ascii="Montserrat" w:eastAsia="Times New Roman" w:hAnsi="Montserrat" w:cs="Times New Roman"/>
          <w:color w:val="FFFFFF"/>
          <w:sz w:val="24"/>
          <w:szCs w:val="24"/>
        </w:rPr>
        <w:t>heavy duty</w:t>
      </w:r>
      <w:proofErr w:type="gramEnd"/>
      <w:r w:rsidRPr="00F67D57">
        <w:rPr>
          <w:rFonts w:ascii="Montserrat" w:eastAsia="Times New Roman" w:hAnsi="Montserrat" w:cs="Times New Roman"/>
          <w:color w:val="FFFFFF"/>
          <w:sz w:val="24"/>
          <w:szCs w:val="24"/>
        </w:rPr>
        <w:t xml:space="preserve"> frame and a powerful AC motor. </w:t>
      </w:r>
      <w:r w:rsidRPr="00F67D57">
        <w:rPr>
          <w:rFonts w:ascii="Cambria" w:eastAsia="Times New Roman" w:hAnsi="Cambria" w:cs="Cambria"/>
          <w:color w:val="FFFFFF"/>
          <w:sz w:val="24"/>
          <w:szCs w:val="24"/>
        </w:rPr>
        <w:t> </w:t>
      </w:r>
      <w:r w:rsidRPr="00F67D57">
        <w:rPr>
          <w:rFonts w:ascii="Montserrat" w:eastAsia="Times New Roman" w:hAnsi="Montserrat" w:cs="Times New Roman"/>
          <w:color w:val="FFFFFF"/>
          <w:sz w:val="24"/>
          <w:szCs w:val="24"/>
        </w:rPr>
        <w:t xml:space="preserve">Depending on horsepower the gate opener can pull a gate 1500 - 2500 lbs. </w:t>
      </w:r>
      <w:r w:rsidRPr="00F67D57">
        <w:rPr>
          <w:rFonts w:ascii="Cambria" w:eastAsia="Times New Roman" w:hAnsi="Cambria" w:cs="Cambria"/>
          <w:color w:val="FFFFFF"/>
          <w:sz w:val="24"/>
          <w:szCs w:val="24"/>
        </w:rPr>
        <w:t> </w:t>
      </w:r>
      <w:proofErr w:type="spellStart"/>
      <w:r w:rsidRPr="00F67D57">
        <w:rPr>
          <w:rFonts w:ascii="Montserrat" w:eastAsia="Times New Roman" w:hAnsi="Montserrat" w:cs="Times New Roman"/>
          <w:color w:val="FFFFFF"/>
          <w:sz w:val="24"/>
          <w:szCs w:val="24"/>
        </w:rPr>
        <w:t>Allomatic</w:t>
      </w:r>
      <w:proofErr w:type="spellEnd"/>
      <w:r w:rsidRPr="00F67D57">
        <w:rPr>
          <w:rFonts w:ascii="Montserrat" w:eastAsia="Times New Roman" w:hAnsi="Montserrat" w:cs="Times New Roman"/>
          <w:color w:val="FFFFFF"/>
          <w:sz w:val="24"/>
          <w:szCs w:val="24"/>
        </w:rPr>
        <w:t xml:space="preserve"> SL-150 AC Slide Gate Operator has a simple and </w:t>
      </w:r>
      <w:proofErr w:type="spellStart"/>
      <w:r w:rsidRPr="00F67D57">
        <w:rPr>
          <w:rFonts w:ascii="Montserrat" w:eastAsia="Times New Roman" w:hAnsi="Montserrat" w:cs="Times New Roman"/>
          <w:color w:val="FFFFFF"/>
          <w:sz w:val="24"/>
          <w:szCs w:val="24"/>
        </w:rPr>
        <w:t>depenable</w:t>
      </w:r>
      <w:proofErr w:type="spellEnd"/>
      <w:r w:rsidRPr="00F67D57">
        <w:rPr>
          <w:rFonts w:ascii="Montserrat" w:eastAsia="Times New Roman" w:hAnsi="Montserrat" w:cs="Times New Roman"/>
          <w:color w:val="FFFFFF"/>
          <w:sz w:val="24"/>
          <w:szCs w:val="24"/>
        </w:rPr>
        <w:t xml:space="preserve"> circuit board, and a motor that has been field tested for over 20 years, and come with foot pedal for manual release. </w:t>
      </w:r>
      <w:r w:rsidRPr="00F67D57">
        <w:rPr>
          <w:rFonts w:ascii="Cambria" w:eastAsia="Times New Roman" w:hAnsi="Cambria" w:cs="Cambria"/>
          <w:color w:val="FFFFFF"/>
          <w:sz w:val="24"/>
          <w:szCs w:val="24"/>
        </w:rPr>
        <w:t> </w:t>
      </w:r>
    </w:p>
    <w:p w14:paraId="3DA6D31A" w14:textId="77777777" w:rsidR="00F67D57" w:rsidRPr="00F67D57" w:rsidRDefault="00F67D57" w:rsidP="00F67D57">
      <w:pPr>
        <w:shd w:val="clear" w:color="auto" w:fill="6D6B6B"/>
        <w:spacing w:after="0" w:line="240" w:lineRule="auto"/>
        <w:outlineLvl w:val="2"/>
        <w:rPr>
          <w:rFonts w:ascii="Roboto" w:eastAsia="Times New Roman" w:hAnsi="Roboto" w:cs="Times New Roman"/>
          <w:b/>
          <w:bCs/>
          <w:color w:val="92D050"/>
          <w:sz w:val="38"/>
          <w:szCs w:val="38"/>
        </w:rPr>
      </w:pPr>
      <w:bookmarkStart w:id="0" w:name="_GoBack"/>
      <w:r w:rsidRPr="00F67D57">
        <w:rPr>
          <w:rFonts w:ascii="Roboto" w:eastAsia="Times New Roman" w:hAnsi="Roboto" w:cs="Times New Roman"/>
          <w:b/>
          <w:bCs/>
          <w:color w:val="92D050"/>
          <w:sz w:val="38"/>
          <w:szCs w:val="38"/>
        </w:rPr>
        <w:t>Specs:</w:t>
      </w:r>
    </w:p>
    <w:bookmarkEnd w:id="0"/>
    <w:p w14:paraId="43FD64A3" w14:textId="77777777" w:rsidR="00F67D57" w:rsidRPr="00F67D57" w:rsidRDefault="00F67D57" w:rsidP="00F67D57">
      <w:pPr>
        <w:numPr>
          <w:ilvl w:val="0"/>
          <w:numId w:val="2"/>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lastRenderedPageBreak/>
        <w:t>Limited Warranty:</w:t>
      </w:r>
      <w:r w:rsidRPr="00F67D57">
        <w:rPr>
          <w:rFonts w:ascii="Cambria" w:eastAsia="Times New Roman" w:hAnsi="Cambria" w:cs="Cambria"/>
          <w:color w:val="FFFFFF"/>
          <w:sz w:val="24"/>
          <w:szCs w:val="24"/>
        </w:rPr>
        <w:t> </w:t>
      </w:r>
      <w:r w:rsidRPr="00F67D57">
        <w:rPr>
          <w:rFonts w:ascii="Montserrat" w:eastAsia="Times New Roman" w:hAnsi="Montserrat" w:cs="Times New Roman"/>
          <w:color w:val="FFFFFF"/>
          <w:sz w:val="24"/>
          <w:szCs w:val="24"/>
        </w:rPr>
        <w:t>7 year residential and 5 year commercial</w:t>
      </w:r>
    </w:p>
    <w:p w14:paraId="6B0A9309" w14:textId="77777777" w:rsidR="00F67D57" w:rsidRPr="00F67D57" w:rsidRDefault="00F67D57" w:rsidP="00F67D57">
      <w:pPr>
        <w:numPr>
          <w:ilvl w:val="0"/>
          <w:numId w:val="2"/>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Motor:</w:t>
      </w:r>
      <w:r w:rsidRPr="00F67D57">
        <w:rPr>
          <w:rFonts w:ascii="Cambria" w:eastAsia="Times New Roman" w:hAnsi="Cambria" w:cs="Cambria"/>
          <w:color w:val="FFFFFF"/>
          <w:sz w:val="24"/>
          <w:szCs w:val="24"/>
        </w:rPr>
        <w:t> </w:t>
      </w:r>
      <w:r w:rsidRPr="00F67D57">
        <w:rPr>
          <w:rFonts w:ascii="Montserrat" w:eastAsia="Times New Roman" w:hAnsi="Montserrat" w:cs="Times New Roman"/>
          <w:color w:val="FFFFFF"/>
          <w:sz w:val="24"/>
          <w:szCs w:val="24"/>
        </w:rPr>
        <w:t>1 HP</w:t>
      </w:r>
    </w:p>
    <w:p w14:paraId="0FB7A799" w14:textId="77777777" w:rsidR="00F67D57" w:rsidRPr="00F67D57" w:rsidRDefault="00F67D57" w:rsidP="00F67D57">
      <w:pPr>
        <w:numPr>
          <w:ilvl w:val="0"/>
          <w:numId w:val="2"/>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Duty Cycle:</w:t>
      </w:r>
      <w:r w:rsidRPr="00F67D57">
        <w:rPr>
          <w:rFonts w:ascii="Cambria" w:eastAsia="Times New Roman" w:hAnsi="Cambria" w:cs="Cambria"/>
          <w:color w:val="FFFFFF"/>
          <w:sz w:val="24"/>
          <w:szCs w:val="24"/>
        </w:rPr>
        <w:t> </w:t>
      </w:r>
      <w:r w:rsidRPr="00F67D57">
        <w:rPr>
          <w:rFonts w:ascii="Montserrat" w:eastAsia="Times New Roman" w:hAnsi="Montserrat" w:cs="Times New Roman"/>
          <w:color w:val="FFFFFF"/>
          <w:sz w:val="24"/>
          <w:szCs w:val="24"/>
        </w:rPr>
        <w:t>Continuous</w:t>
      </w:r>
    </w:p>
    <w:p w14:paraId="13A55EA5" w14:textId="77777777" w:rsidR="00F67D57" w:rsidRPr="00F67D57" w:rsidRDefault="00F67D57" w:rsidP="00F67D57">
      <w:pPr>
        <w:numPr>
          <w:ilvl w:val="0"/>
          <w:numId w:val="2"/>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Power Options:</w:t>
      </w:r>
      <w:r w:rsidRPr="00F67D57">
        <w:rPr>
          <w:rFonts w:ascii="Cambria" w:eastAsia="Times New Roman" w:hAnsi="Cambria" w:cs="Cambria"/>
          <w:color w:val="FFFFFF"/>
          <w:sz w:val="24"/>
          <w:szCs w:val="24"/>
        </w:rPr>
        <w:t> </w:t>
      </w:r>
      <w:r w:rsidRPr="00F67D57">
        <w:rPr>
          <w:rFonts w:ascii="Montserrat" w:eastAsia="Times New Roman" w:hAnsi="Montserrat" w:cs="Times New Roman"/>
          <w:color w:val="FFFFFF"/>
          <w:sz w:val="24"/>
          <w:szCs w:val="24"/>
        </w:rPr>
        <w:t>120VAC</w:t>
      </w:r>
    </w:p>
    <w:p w14:paraId="4A2C8D0C" w14:textId="77777777" w:rsidR="00F67D57" w:rsidRPr="00F67D57" w:rsidRDefault="00F67D57" w:rsidP="00F67D57">
      <w:pPr>
        <w:numPr>
          <w:ilvl w:val="0"/>
          <w:numId w:val="2"/>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Gear Box Ratio:</w:t>
      </w:r>
      <w:r w:rsidRPr="00F67D57">
        <w:rPr>
          <w:rFonts w:ascii="Cambria" w:eastAsia="Times New Roman" w:hAnsi="Cambria" w:cs="Cambria"/>
          <w:color w:val="FFFFFF"/>
          <w:sz w:val="24"/>
          <w:szCs w:val="24"/>
        </w:rPr>
        <w:t>  </w:t>
      </w:r>
      <w:r w:rsidRPr="00F67D57">
        <w:rPr>
          <w:rFonts w:ascii="Montserrat" w:eastAsia="Times New Roman" w:hAnsi="Montserrat" w:cs="Times New Roman"/>
          <w:color w:val="FFFFFF"/>
          <w:sz w:val="24"/>
          <w:szCs w:val="24"/>
        </w:rPr>
        <w:t>30:1 w/ Internal Clutch</w:t>
      </w:r>
    </w:p>
    <w:p w14:paraId="2A2BEC8A" w14:textId="77777777" w:rsidR="00F67D57" w:rsidRPr="00F67D57" w:rsidRDefault="00F67D57" w:rsidP="00F67D57">
      <w:pPr>
        <w:numPr>
          <w:ilvl w:val="0"/>
          <w:numId w:val="2"/>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Cover:</w:t>
      </w:r>
      <w:r w:rsidRPr="00F67D57">
        <w:rPr>
          <w:rFonts w:ascii="Cambria" w:eastAsia="Times New Roman" w:hAnsi="Cambria" w:cs="Cambria"/>
          <w:color w:val="FFFFFF"/>
          <w:sz w:val="24"/>
          <w:szCs w:val="24"/>
        </w:rPr>
        <w:t> </w:t>
      </w:r>
      <w:r w:rsidRPr="00F67D57">
        <w:rPr>
          <w:rFonts w:ascii="Montserrat" w:eastAsia="Times New Roman" w:hAnsi="Montserrat" w:cs="Times New Roman"/>
          <w:color w:val="FFFFFF"/>
          <w:sz w:val="24"/>
          <w:szCs w:val="24"/>
        </w:rPr>
        <w:t xml:space="preserve">Rotationally Molded </w:t>
      </w:r>
      <w:r w:rsidRPr="00F67D57">
        <w:rPr>
          <w:rFonts w:ascii="Montserrat" w:eastAsia="Times New Roman" w:hAnsi="Montserrat" w:cs="Montserrat"/>
          <w:color w:val="FFFFFF"/>
          <w:sz w:val="24"/>
          <w:szCs w:val="24"/>
        </w:rPr>
        <w:t>–</w:t>
      </w:r>
      <w:r w:rsidRPr="00F67D57">
        <w:rPr>
          <w:rFonts w:ascii="Montserrat" w:eastAsia="Times New Roman" w:hAnsi="Montserrat" w:cs="Times New Roman"/>
          <w:color w:val="FFFFFF"/>
          <w:sz w:val="24"/>
          <w:szCs w:val="24"/>
        </w:rPr>
        <w:t xml:space="preserve"> Indestructible</w:t>
      </w:r>
    </w:p>
    <w:p w14:paraId="721E222D" w14:textId="77777777" w:rsidR="00F67D57" w:rsidRPr="00F67D57" w:rsidRDefault="00F67D57" w:rsidP="00F67D57">
      <w:pPr>
        <w:numPr>
          <w:ilvl w:val="0"/>
          <w:numId w:val="2"/>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Dimensions:</w:t>
      </w:r>
      <w:r w:rsidRPr="00F67D57">
        <w:rPr>
          <w:rFonts w:ascii="Cambria" w:eastAsia="Times New Roman" w:hAnsi="Cambria" w:cs="Cambria"/>
          <w:color w:val="FFFFFF"/>
          <w:sz w:val="24"/>
          <w:szCs w:val="24"/>
        </w:rPr>
        <w:t> </w:t>
      </w:r>
      <w:r w:rsidRPr="00F67D57">
        <w:rPr>
          <w:rFonts w:ascii="Montserrat" w:eastAsia="Times New Roman" w:hAnsi="Montserrat" w:cs="Times New Roman"/>
          <w:color w:val="FFFFFF"/>
          <w:sz w:val="24"/>
          <w:szCs w:val="24"/>
        </w:rPr>
        <w:t xml:space="preserve">W: 15" - L: 19.5" </w:t>
      </w:r>
      <w:r w:rsidRPr="00F67D57">
        <w:rPr>
          <w:rFonts w:ascii="Montserrat" w:eastAsia="Times New Roman" w:hAnsi="Montserrat" w:cs="Montserrat"/>
          <w:color w:val="FFFFFF"/>
          <w:sz w:val="24"/>
          <w:szCs w:val="24"/>
        </w:rPr>
        <w:t>–</w:t>
      </w:r>
      <w:r w:rsidRPr="00F67D57">
        <w:rPr>
          <w:rFonts w:ascii="Montserrat" w:eastAsia="Times New Roman" w:hAnsi="Montserrat" w:cs="Times New Roman"/>
          <w:color w:val="FFFFFF"/>
          <w:sz w:val="24"/>
          <w:szCs w:val="24"/>
        </w:rPr>
        <w:t xml:space="preserve"> H: 25"</w:t>
      </w:r>
    </w:p>
    <w:p w14:paraId="09121375" w14:textId="77777777" w:rsidR="00F67D57" w:rsidRPr="00F67D57" w:rsidRDefault="00F67D57" w:rsidP="00F67D57">
      <w:pPr>
        <w:numPr>
          <w:ilvl w:val="0"/>
          <w:numId w:val="2"/>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Max Gate Length:</w:t>
      </w:r>
      <w:r w:rsidRPr="00F67D57">
        <w:rPr>
          <w:rFonts w:ascii="Cambria" w:eastAsia="Times New Roman" w:hAnsi="Cambria" w:cs="Cambria"/>
          <w:color w:val="FFFFFF"/>
          <w:sz w:val="24"/>
          <w:szCs w:val="24"/>
        </w:rPr>
        <w:t> </w:t>
      </w:r>
      <w:r w:rsidRPr="00F67D57">
        <w:rPr>
          <w:rFonts w:ascii="Montserrat" w:eastAsia="Times New Roman" w:hAnsi="Montserrat" w:cs="Times New Roman"/>
          <w:color w:val="FFFFFF"/>
          <w:sz w:val="24"/>
          <w:szCs w:val="24"/>
        </w:rPr>
        <w:t>60ft</w:t>
      </w:r>
    </w:p>
    <w:p w14:paraId="158133C4" w14:textId="77777777" w:rsidR="00F67D57" w:rsidRPr="00F67D57" w:rsidRDefault="00F67D57" w:rsidP="00F67D57">
      <w:pPr>
        <w:numPr>
          <w:ilvl w:val="0"/>
          <w:numId w:val="2"/>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Maximum Gate Weight:</w:t>
      </w:r>
      <w:r w:rsidRPr="00F67D57">
        <w:rPr>
          <w:rFonts w:ascii="Cambria" w:eastAsia="Times New Roman" w:hAnsi="Cambria" w:cs="Cambria"/>
          <w:color w:val="FFFFFF"/>
          <w:sz w:val="24"/>
          <w:szCs w:val="24"/>
        </w:rPr>
        <w:t> </w:t>
      </w:r>
      <w:r w:rsidRPr="00F67D57">
        <w:rPr>
          <w:rFonts w:ascii="Montserrat" w:eastAsia="Times New Roman" w:hAnsi="Montserrat" w:cs="Times New Roman"/>
          <w:color w:val="FFFFFF"/>
          <w:sz w:val="24"/>
          <w:szCs w:val="24"/>
        </w:rPr>
        <w:t>2,500lbs</w:t>
      </w:r>
    </w:p>
    <w:p w14:paraId="18ABABE4" w14:textId="77777777" w:rsidR="00F67D57" w:rsidRPr="00F67D57" w:rsidRDefault="00F67D57" w:rsidP="00F67D57">
      <w:pPr>
        <w:numPr>
          <w:ilvl w:val="0"/>
          <w:numId w:val="2"/>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Gate Travel Speed:</w:t>
      </w:r>
      <w:r w:rsidRPr="00F67D57">
        <w:rPr>
          <w:rFonts w:ascii="Cambria" w:eastAsia="Times New Roman" w:hAnsi="Cambria" w:cs="Cambria"/>
          <w:color w:val="FFFFFF"/>
          <w:sz w:val="24"/>
          <w:szCs w:val="24"/>
        </w:rPr>
        <w:t> </w:t>
      </w:r>
      <w:r w:rsidRPr="00F67D57">
        <w:rPr>
          <w:rFonts w:ascii="Montserrat" w:eastAsia="Times New Roman" w:hAnsi="Montserrat" w:cs="Times New Roman"/>
          <w:color w:val="FFFFFF"/>
          <w:sz w:val="24"/>
          <w:szCs w:val="24"/>
        </w:rPr>
        <w:t>12 inches per second</w:t>
      </w:r>
    </w:p>
    <w:p w14:paraId="0CEDFA76" w14:textId="77777777" w:rsidR="00F67D57" w:rsidRPr="00F67D57" w:rsidRDefault="00F67D57" w:rsidP="00F67D57">
      <w:pPr>
        <w:numPr>
          <w:ilvl w:val="0"/>
          <w:numId w:val="2"/>
        </w:numPr>
        <w:shd w:val="clear" w:color="auto" w:fill="6D6B6B"/>
        <w:spacing w:before="100" w:beforeAutospacing="1" w:after="100" w:afterAutospacing="1" w:line="240" w:lineRule="auto"/>
        <w:rPr>
          <w:rFonts w:ascii="Montserrat" w:eastAsia="Times New Roman" w:hAnsi="Montserrat" w:cs="Times New Roman"/>
          <w:color w:val="FFFFFF"/>
          <w:sz w:val="24"/>
          <w:szCs w:val="24"/>
        </w:rPr>
      </w:pPr>
      <w:r w:rsidRPr="00F67D57">
        <w:rPr>
          <w:rFonts w:ascii="Montserrat" w:eastAsia="Times New Roman" w:hAnsi="Montserrat" w:cs="Times New Roman"/>
          <w:b/>
          <w:bCs/>
          <w:color w:val="FFFFFF"/>
          <w:sz w:val="24"/>
          <w:szCs w:val="24"/>
        </w:rPr>
        <w:t>Emergency release:</w:t>
      </w:r>
      <w:r w:rsidRPr="00F67D57">
        <w:rPr>
          <w:rFonts w:ascii="Cambria" w:eastAsia="Times New Roman" w:hAnsi="Cambria" w:cs="Cambria"/>
          <w:color w:val="FFFFFF"/>
          <w:sz w:val="24"/>
          <w:szCs w:val="24"/>
        </w:rPr>
        <w:t> </w:t>
      </w:r>
      <w:r w:rsidRPr="00F67D57">
        <w:rPr>
          <w:rFonts w:ascii="Montserrat" w:eastAsia="Times New Roman" w:hAnsi="Montserrat" w:cs="Times New Roman"/>
          <w:color w:val="FFFFFF"/>
          <w:sz w:val="24"/>
          <w:szCs w:val="24"/>
        </w:rPr>
        <w:t>Foot pedal</w:t>
      </w:r>
      <w:r w:rsidRPr="00F67D57">
        <w:rPr>
          <w:rFonts w:ascii="Cambria" w:eastAsia="Times New Roman" w:hAnsi="Cambria" w:cs="Cambria"/>
          <w:color w:val="FFFFFF"/>
          <w:sz w:val="24"/>
          <w:szCs w:val="24"/>
        </w:rPr>
        <w:t> </w:t>
      </w:r>
    </w:p>
    <w:p w14:paraId="20AE2FED" w14:textId="77777777" w:rsidR="00F67D57" w:rsidRPr="00F67D57" w:rsidRDefault="00F67D57" w:rsidP="00F67D57">
      <w:pPr>
        <w:shd w:val="clear" w:color="auto" w:fill="6D6B6B"/>
        <w:spacing w:after="360" w:line="240" w:lineRule="auto"/>
        <w:rPr>
          <w:rFonts w:ascii="Montserrat" w:eastAsia="Times New Roman" w:hAnsi="Montserrat" w:cs="Times New Roman"/>
          <w:color w:val="FFFFFF"/>
          <w:sz w:val="24"/>
          <w:szCs w:val="24"/>
        </w:rPr>
      </w:pPr>
      <w:r w:rsidRPr="00F67D57">
        <w:rPr>
          <w:rFonts w:ascii="Cambria" w:eastAsia="Times New Roman" w:hAnsi="Cambria" w:cs="Cambria"/>
          <w:color w:val="FFFFFF"/>
          <w:sz w:val="24"/>
          <w:szCs w:val="24"/>
        </w:rPr>
        <w:t> </w:t>
      </w:r>
    </w:p>
    <w:p w14:paraId="55714D45" w14:textId="77777777" w:rsidR="00F67D57" w:rsidRPr="00F67D57" w:rsidRDefault="00F67D57" w:rsidP="00F67D57">
      <w:pPr>
        <w:shd w:val="clear" w:color="auto" w:fill="6D6B6B"/>
        <w:spacing w:after="0" w:line="240" w:lineRule="auto"/>
        <w:outlineLvl w:val="2"/>
        <w:rPr>
          <w:rFonts w:ascii="Roboto" w:eastAsia="Times New Roman" w:hAnsi="Roboto" w:cs="Times New Roman"/>
          <w:b/>
          <w:bCs/>
          <w:color w:val="92D050"/>
          <w:sz w:val="38"/>
          <w:szCs w:val="38"/>
        </w:rPr>
      </w:pPr>
      <w:proofErr w:type="spellStart"/>
      <w:r w:rsidRPr="00F67D57">
        <w:rPr>
          <w:rFonts w:ascii="Roboto" w:eastAsia="Times New Roman" w:hAnsi="Roboto" w:cs="Times New Roman"/>
          <w:b/>
          <w:bCs/>
          <w:color w:val="92D050"/>
          <w:sz w:val="38"/>
          <w:szCs w:val="38"/>
        </w:rPr>
        <w:t>Manufacturers</w:t>
      </w:r>
      <w:proofErr w:type="spellEnd"/>
      <w:r w:rsidRPr="00F67D57">
        <w:rPr>
          <w:rFonts w:ascii="Roboto" w:eastAsia="Times New Roman" w:hAnsi="Roboto" w:cs="Times New Roman"/>
          <w:b/>
          <w:bCs/>
          <w:color w:val="92D050"/>
          <w:sz w:val="38"/>
          <w:szCs w:val="38"/>
        </w:rPr>
        <w:t xml:space="preserve"> Warranty:</w:t>
      </w:r>
    </w:p>
    <w:p w14:paraId="76AE366A" w14:textId="77777777" w:rsidR="00F67D57" w:rsidRPr="00F67D57" w:rsidRDefault="00F67D57" w:rsidP="00F67D57">
      <w:pPr>
        <w:shd w:val="clear" w:color="auto" w:fill="6D6B6B"/>
        <w:spacing w:after="360" w:line="240" w:lineRule="auto"/>
        <w:rPr>
          <w:rFonts w:ascii="Montserrat" w:eastAsia="Times New Roman" w:hAnsi="Montserrat" w:cs="Times New Roman"/>
          <w:color w:val="FFFFFF"/>
          <w:sz w:val="24"/>
          <w:szCs w:val="24"/>
        </w:rPr>
      </w:pPr>
      <w:r w:rsidRPr="00F67D57">
        <w:rPr>
          <w:rFonts w:ascii="Montserrat" w:eastAsia="Times New Roman" w:hAnsi="Montserrat" w:cs="Times New Roman"/>
          <w:color w:val="FFFFFF"/>
          <w:sz w:val="24"/>
          <w:szCs w:val="24"/>
        </w:rPr>
        <w:t xml:space="preserve">The Warrantor warrants All SL-100, SL-150, OH-200, SW300 and SW350 Gate Operators. ALL-O-MATIC INC warrants its gate openers for a period of five (5) years in commercial installations, and for a period of seven (7) years in residential installation to be free from defects in circuitry, motor, gear box and workmanship. This warranty applies from the date of purchase to the original </w:t>
      </w:r>
      <w:proofErr w:type="spellStart"/>
      <w:proofErr w:type="gramStart"/>
      <w:r w:rsidRPr="00F67D57">
        <w:rPr>
          <w:rFonts w:ascii="Montserrat" w:eastAsia="Times New Roman" w:hAnsi="Montserrat" w:cs="Times New Roman"/>
          <w:color w:val="FFFFFF"/>
          <w:sz w:val="24"/>
          <w:szCs w:val="24"/>
        </w:rPr>
        <w:t>owner.Warrantor</w:t>
      </w:r>
      <w:proofErr w:type="spellEnd"/>
      <w:proofErr w:type="gramEnd"/>
      <w:r w:rsidRPr="00F67D57">
        <w:rPr>
          <w:rFonts w:ascii="Montserrat" w:eastAsia="Times New Roman" w:hAnsi="Montserrat" w:cs="Times New Roman"/>
          <w:color w:val="FFFFFF"/>
          <w:sz w:val="24"/>
          <w:szCs w:val="24"/>
        </w:rPr>
        <w:t xml:space="preserve"> will repair or, at its option, replace any device which it finds to require service. This device must be sent to the warrantor at the </w:t>
      </w:r>
      <w:proofErr w:type="spellStart"/>
      <w:r w:rsidRPr="00F67D57">
        <w:rPr>
          <w:rFonts w:ascii="Montserrat" w:eastAsia="Times New Roman" w:hAnsi="Montserrat" w:cs="Times New Roman"/>
          <w:color w:val="FFFFFF"/>
          <w:sz w:val="24"/>
          <w:szCs w:val="24"/>
        </w:rPr>
        <w:t>consumerâ</w:t>
      </w:r>
      <w:proofErr w:type="spellEnd"/>
      <w:r w:rsidRPr="00F67D57">
        <w:rPr>
          <w:rFonts w:ascii="Montserrat" w:eastAsia="Times New Roman" w:hAnsi="Montserrat" w:cs="Times New Roman"/>
          <w:color w:val="FFFFFF"/>
          <w:sz w:val="24"/>
          <w:szCs w:val="24"/>
        </w:rPr>
        <w:t xml:space="preserve">€™s expense. The warrantor will return the repaired or replaced unit to the customer at the </w:t>
      </w:r>
      <w:proofErr w:type="spellStart"/>
      <w:r w:rsidRPr="00F67D57">
        <w:rPr>
          <w:rFonts w:ascii="Montserrat" w:eastAsia="Times New Roman" w:hAnsi="Montserrat" w:cs="Times New Roman"/>
          <w:color w:val="FFFFFF"/>
          <w:sz w:val="24"/>
          <w:szCs w:val="24"/>
        </w:rPr>
        <w:t>consumerâ</w:t>
      </w:r>
      <w:proofErr w:type="spellEnd"/>
      <w:r w:rsidRPr="00F67D57">
        <w:rPr>
          <w:rFonts w:ascii="Montserrat" w:eastAsia="Times New Roman" w:hAnsi="Montserrat" w:cs="Times New Roman"/>
          <w:color w:val="FFFFFF"/>
          <w:sz w:val="24"/>
          <w:szCs w:val="24"/>
        </w:rPr>
        <w:t xml:space="preserve">€™s expense. Labor charges for dealer service or replacement are the responsibility of the owner. These warranties are in lieu of all other warranties either expressed or implied, and ALL-O-MATIC INC shall not be liable for consequential damage. All implied warranties of merchantability and or fitness for a particular purpose are hereby disclaimed and excluded. This limitation is not valid in jurisdictions which do not allow limitation of incidental or consequential damages or limitation of warranty periods. Caution in order to obtain this policy, please complete the registration card and send it by mail within 30 days of purchasing from ALL-O-MATIC INC. or your INSTALLER. If not registered only a </w:t>
      </w:r>
      <w:proofErr w:type="gramStart"/>
      <w:r w:rsidRPr="00F67D57">
        <w:rPr>
          <w:rFonts w:ascii="Montserrat" w:eastAsia="Times New Roman" w:hAnsi="Montserrat" w:cs="Times New Roman"/>
          <w:color w:val="FFFFFF"/>
          <w:sz w:val="24"/>
          <w:szCs w:val="24"/>
        </w:rPr>
        <w:t>one year</w:t>
      </w:r>
      <w:proofErr w:type="gramEnd"/>
      <w:r w:rsidRPr="00F67D57">
        <w:rPr>
          <w:rFonts w:ascii="Montserrat" w:eastAsia="Times New Roman" w:hAnsi="Montserrat" w:cs="Times New Roman"/>
          <w:color w:val="FFFFFF"/>
          <w:sz w:val="24"/>
          <w:szCs w:val="24"/>
        </w:rPr>
        <w:t xml:space="preserve"> warranty on all parts will be provided.</w:t>
      </w:r>
    </w:p>
    <w:p w14:paraId="52698F77" w14:textId="36B1B6E7" w:rsidR="00F67D57" w:rsidRDefault="00F67D57"/>
    <w:p w14:paraId="5AC27A42" w14:textId="71D9149C" w:rsidR="00F67D57" w:rsidRDefault="00F67D57"/>
    <w:p w14:paraId="2FF88E52" w14:textId="6D78BE1F" w:rsidR="00F67D57" w:rsidRDefault="00F67D57"/>
    <w:p w14:paraId="4C229F66" w14:textId="6749FADF" w:rsidR="00F67D57" w:rsidRDefault="00F67D57"/>
    <w:p w14:paraId="1C2A2FA8" w14:textId="1972F010" w:rsidR="00F67D57" w:rsidRDefault="00F67D57"/>
    <w:p w14:paraId="697059D8" w14:textId="1633B0FA" w:rsidR="00F67D57" w:rsidRDefault="00F67D57"/>
    <w:p w14:paraId="581923D0" w14:textId="577FB6DB" w:rsidR="00F67D57" w:rsidRDefault="00F67D57"/>
    <w:p w14:paraId="5996D6A9" w14:textId="0C920B66" w:rsidR="00F67D57" w:rsidRDefault="00F67D57">
      <w:r>
        <w:t>Video link</w:t>
      </w:r>
    </w:p>
    <w:p w14:paraId="7FB2329B" w14:textId="724C4E7B" w:rsidR="00F67D57" w:rsidRDefault="00F67D57"/>
    <w:p w14:paraId="746BAD5B" w14:textId="14BFF452" w:rsidR="00F67D57" w:rsidRDefault="00F67D57">
      <w:hyperlink r:id="rId6" w:history="1">
        <w:r>
          <w:rPr>
            <w:rStyle w:val="Hyperlink"/>
          </w:rPr>
          <w:t>https://www.youtube.com/watch?v=DZvTj-j1ues</w:t>
        </w:r>
      </w:hyperlink>
    </w:p>
    <w:p w14:paraId="6FC1D48A" w14:textId="3FB72121" w:rsidR="00F67D57" w:rsidRDefault="00F67D57">
      <w:r>
        <w:t>owner manual link</w:t>
      </w:r>
    </w:p>
    <w:p w14:paraId="230CA8E9" w14:textId="418580FE" w:rsidR="00F67D57" w:rsidRDefault="00F67D57">
      <w:hyperlink r:id="rId7" w:history="1">
        <w:r w:rsidRPr="00227AF3">
          <w:rPr>
            <w:rStyle w:val="Hyperlink"/>
          </w:rPr>
          <w:t>https://cdn.shopify.com/s/files/1/1666/9427/files/SL-150_AC_user_manual.pdf?10533160531761469514</w:t>
        </w:r>
      </w:hyperlink>
    </w:p>
    <w:p w14:paraId="4398901D" w14:textId="77777777" w:rsidR="00F67D57" w:rsidRDefault="00F67D57"/>
    <w:p w14:paraId="60CFB861" w14:textId="77777777" w:rsidR="00F67D57" w:rsidRDefault="00F67D57"/>
    <w:sectPr w:rsidR="00F6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D7875"/>
    <w:multiLevelType w:val="multilevel"/>
    <w:tmpl w:val="E128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0D3771"/>
    <w:multiLevelType w:val="multilevel"/>
    <w:tmpl w:val="35AE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57"/>
    <w:rsid w:val="003210E5"/>
    <w:rsid w:val="00771F59"/>
    <w:rsid w:val="00F6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6DC4"/>
  <w15:chartTrackingRefBased/>
  <w15:docId w15:val="{EAE285F0-1C0E-49FB-8769-BFE3E0D5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D57"/>
    <w:rPr>
      <w:color w:val="0000FF"/>
      <w:u w:val="single"/>
    </w:rPr>
  </w:style>
  <w:style w:type="character" w:styleId="UnresolvedMention">
    <w:name w:val="Unresolved Mention"/>
    <w:basedOn w:val="DefaultParagraphFont"/>
    <w:uiPriority w:val="99"/>
    <w:semiHidden/>
    <w:unhideWhenUsed/>
    <w:rsid w:val="00F67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12473">
      <w:bodyDiv w:val="1"/>
      <w:marLeft w:val="0"/>
      <w:marRight w:val="0"/>
      <w:marTop w:val="0"/>
      <w:marBottom w:val="0"/>
      <w:divBdr>
        <w:top w:val="none" w:sz="0" w:space="0" w:color="auto"/>
        <w:left w:val="none" w:sz="0" w:space="0" w:color="auto"/>
        <w:bottom w:val="none" w:sz="0" w:space="0" w:color="auto"/>
        <w:right w:val="none" w:sz="0" w:space="0" w:color="auto"/>
      </w:divBdr>
    </w:div>
    <w:div w:id="1481920249">
      <w:bodyDiv w:val="1"/>
      <w:marLeft w:val="0"/>
      <w:marRight w:val="0"/>
      <w:marTop w:val="0"/>
      <w:marBottom w:val="0"/>
      <w:divBdr>
        <w:top w:val="none" w:sz="0" w:space="0" w:color="auto"/>
        <w:left w:val="none" w:sz="0" w:space="0" w:color="auto"/>
        <w:bottom w:val="none" w:sz="0" w:space="0" w:color="auto"/>
        <w:right w:val="none" w:sz="0" w:space="0" w:color="auto"/>
      </w:divBdr>
      <w:divsChild>
        <w:div w:id="71428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shopify.com/s/files/1/1666/9427/files/SL-150_AC_user_manual.pdf?10533160531761469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ZvTj-j1u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2019-06-27T23:00:00Z</dcterms:created>
  <dcterms:modified xsi:type="dcterms:W3CDTF">2019-06-27T23:10:00Z</dcterms:modified>
</cp:coreProperties>
</file>